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7B7F" w14:textId="77777777" w:rsidR="00EB6B55" w:rsidRDefault="00842D06">
      <w:r>
        <w:rPr>
          <w:noProof/>
          <w:lang w:val="en-US"/>
        </w:rPr>
        <w:drawing>
          <wp:inline distT="0" distB="0" distL="0" distR="0" wp14:anchorId="125D1F9A" wp14:editId="19920AB9">
            <wp:extent cx="4778154" cy="476291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8154" cy="47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78FF" w14:textId="77777777" w:rsidR="00842D06" w:rsidRDefault="00842D06"/>
    <w:p w14:paraId="5F6EC1E0" w14:textId="77777777" w:rsidR="00AF1B43" w:rsidRPr="00AF1B43" w:rsidRDefault="007F5AC9" w:rsidP="00842D0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1B43">
        <w:rPr>
          <w:rFonts w:ascii="Times New Roman" w:hAnsi="Times New Roman" w:cs="Times New Roman"/>
          <w:sz w:val="28"/>
          <w:szCs w:val="28"/>
          <w:lang w:val="en-US"/>
        </w:rPr>
        <w:t>Picture</w:t>
      </w:r>
      <w:r w:rsidRPr="00484F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D06" w:rsidRPr="00484F7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42D06" w:rsidRPr="00AF1B43">
        <w:rPr>
          <w:rFonts w:ascii="Times New Roman" w:hAnsi="Times New Roman" w:cs="Times New Roman"/>
          <w:sz w:val="28"/>
          <w:szCs w:val="28"/>
          <w:lang w:val="en-US"/>
        </w:rPr>
        <w:t>ROC-</w:t>
      </w:r>
      <w:r w:rsidRPr="00AF1B43">
        <w:rPr>
          <w:rFonts w:ascii="Times New Roman" w:hAnsi="Times New Roman" w:cs="Times New Roman"/>
          <w:sz w:val="28"/>
          <w:szCs w:val="28"/>
          <w:lang w:val="en-US"/>
        </w:rPr>
        <w:t>analyses</w:t>
      </w:r>
      <w:r w:rsidR="00842D06" w:rsidRPr="00AF1B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F1B43" w:rsidRPr="00AF1B43">
        <w:rPr>
          <w:rFonts w:ascii="Times New Roman" w:hAnsi="Times New Roman" w:cs="Times New Roman"/>
          <w:sz w:val="28"/>
          <w:szCs w:val="28"/>
          <w:lang w:val="en-US"/>
        </w:rPr>
        <w:t>AMH level and ovarian volume significance estimation in PCOS diagnosis.</w:t>
      </w:r>
    </w:p>
    <w:p w14:paraId="37109627" w14:textId="77777777" w:rsidR="00842D06" w:rsidRPr="00F00C03" w:rsidRDefault="00842D06">
      <w:pPr>
        <w:rPr>
          <w:lang w:val="en-US"/>
        </w:rPr>
      </w:pPr>
      <w:bookmarkStart w:id="0" w:name="_GoBack"/>
      <w:bookmarkEnd w:id="0"/>
    </w:p>
    <w:sectPr w:rsidR="00842D06" w:rsidRPr="00F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CD"/>
    <w:rsid w:val="00256801"/>
    <w:rsid w:val="00484F7F"/>
    <w:rsid w:val="005310CD"/>
    <w:rsid w:val="0055045C"/>
    <w:rsid w:val="0072053A"/>
    <w:rsid w:val="007F5AC9"/>
    <w:rsid w:val="00842D06"/>
    <w:rsid w:val="00AF1B43"/>
    <w:rsid w:val="00EB6B55"/>
    <w:rsid w:val="00F0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D3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2</cp:revision>
  <dcterms:created xsi:type="dcterms:W3CDTF">2017-03-17T12:10:00Z</dcterms:created>
  <dcterms:modified xsi:type="dcterms:W3CDTF">2017-03-17T12:10:00Z</dcterms:modified>
</cp:coreProperties>
</file>