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923A6" w14:textId="77777777" w:rsidR="00EB60B8" w:rsidRPr="00FE5439" w:rsidRDefault="00EA5254" w:rsidP="00EB60B8">
      <w:pPr>
        <w:spacing w:after="0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Table</w:t>
      </w:r>
      <w:r w:rsidR="00EB60B8" w:rsidRPr="00FE5439">
        <w:rPr>
          <w:rFonts w:ascii="Times New Roman" w:hAnsi="Times New Roman"/>
          <w:sz w:val="28"/>
          <w:szCs w:val="28"/>
          <w:lang w:val="en-US"/>
        </w:rPr>
        <w:t xml:space="preserve"> 2. </w:t>
      </w:r>
    </w:p>
    <w:p w14:paraId="3BB94383" w14:textId="77777777" w:rsidR="00EB60B8" w:rsidRPr="00FE5439" w:rsidRDefault="00FE5439" w:rsidP="00EB60B8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Characteristic</w:t>
      </w:r>
      <w:r w:rsidRPr="00FE543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FE543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FE543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A2A38">
        <w:rPr>
          <w:rFonts w:ascii="Times New Roman" w:hAnsi="Times New Roman"/>
          <w:sz w:val="28"/>
          <w:szCs w:val="28"/>
          <w:lang w:val="en-US"/>
        </w:rPr>
        <w:t>mRNAs</w:t>
      </w:r>
      <w:r w:rsidR="007A2A38" w:rsidRPr="00FE543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expression</w:t>
      </w:r>
      <w:r w:rsidRPr="00FE543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FE543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factors</w:t>
      </w:r>
      <w:r w:rsidRPr="00FE5439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regulating</w:t>
      </w:r>
      <w:r w:rsidRPr="00FE543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apoptosis and invasion, in the leiomyoma </w:t>
      </w:r>
      <w:r w:rsidR="00F3717E">
        <w:rPr>
          <w:rFonts w:ascii="Times New Roman" w:hAnsi="Times New Roman"/>
          <w:sz w:val="28"/>
          <w:szCs w:val="28"/>
          <w:lang w:val="en-US"/>
        </w:rPr>
        <w:t xml:space="preserve">tissue </w:t>
      </w:r>
      <w:r w:rsidR="007C1E96">
        <w:rPr>
          <w:rFonts w:ascii="Times New Roman" w:hAnsi="Times New Roman"/>
          <w:sz w:val="28"/>
          <w:szCs w:val="28"/>
          <w:lang w:val="en-US"/>
        </w:rPr>
        <w:t>of</w:t>
      </w:r>
      <w:r w:rsidR="00F3717E">
        <w:rPr>
          <w:rFonts w:ascii="Times New Roman" w:hAnsi="Times New Roman"/>
          <w:sz w:val="28"/>
          <w:szCs w:val="28"/>
          <w:lang w:val="en-US"/>
        </w:rPr>
        <w:t xml:space="preserve"> patients with different tumor size dynamic after treatment with </w:t>
      </w:r>
      <w:proofErr w:type="spellStart"/>
      <w:r w:rsidR="00F3717E">
        <w:rPr>
          <w:rFonts w:ascii="Times New Roman" w:hAnsi="Times New Roman"/>
          <w:sz w:val="28"/>
          <w:szCs w:val="28"/>
          <w:lang w:val="en-US"/>
        </w:rPr>
        <w:t>ulipristal</w:t>
      </w:r>
      <w:proofErr w:type="spellEnd"/>
      <w:r w:rsidR="00F3717E">
        <w:rPr>
          <w:rFonts w:ascii="Times New Roman" w:hAnsi="Times New Roman"/>
          <w:sz w:val="28"/>
          <w:szCs w:val="28"/>
          <w:lang w:val="en-US"/>
        </w:rPr>
        <w:t xml:space="preserve"> acetate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9"/>
        <w:gridCol w:w="1696"/>
        <w:gridCol w:w="1771"/>
        <w:gridCol w:w="1764"/>
        <w:gridCol w:w="1688"/>
      </w:tblGrid>
      <w:tr w:rsidR="00EB60B8" w:rsidRPr="0027416E" w14:paraId="6804961B" w14:textId="77777777" w:rsidTr="000E7529"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D8DF" w14:textId="77777777" w:rsidR="00EB60B8" w:rsidRDefault="007A2A38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Parameter</w:t>
            </w:r>
          </w:p>
          <w:p w14:paraId="710FCC82" w14:textId="77777777" w:rsidR="007A2A38" w:rsidRPr="007A2A38" w:rsidRDefault="007A2A38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8DD8" w14:textId="77777777" w:rsidR="00EB60B8" w:rsidRPr="007A2A38" w:rsidRDefault="007A2A38" w:rsidP="00D30A2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Decrease of </w:t>
            </w:r>
            <w:r w:rsidR="000E7529">
              <w:rPr>
                <w:rFonts w:ascii="Times New Roman" w:hAnsi="Times New Roman"/>
                <w:sz w:val="28"/>
                <w:szCs w:val="28"/>
                <w:lang w:val="en-US"/>
              </w:rPr>
              <w:t>leio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myoma size after treatment  </w:t>
            </w:r>
            <w:r w:rsidR="00EB60B8" w:rsidRPr="007A2A38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EB60B8" w:rsidRPr="00C1764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EB60B8" w:rsidRPr="007A2A38">
              <w:rPr>
                <w:rFonts w:ascii="Times New Roman" w:hAnsi="Times New Roman"/>
                <w:sz w:val="28"/>
                <w:szCs w:val="28"/>
                <w:lang w:val="en-US"/>
              </w:rPr>
              <w:t>=6)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3942" w14:textId="77777777" w:rsidR="00EB60B8" w:rsidRPr="000E7529" w:rsidRDefault="007A2A38" w:rsidP="00D30A2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Increase of </w:t>
            </w:r>
            <w:r w:rsidR="000E7529">
              <w:rPr>
                <w:rFonts w:ascii="Times New Roman" w:hAnsi="Times New Roman"/>
                <w:sz w:val="28"/>
                <w:szCs w:val="28"/>
                <w:lang w:val="en-US"/>
              </w:rPr>
              <w:t>leio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myoma size after treatment </w:t>
            </w:r>
            <w:r w:rsidR="00EB60B8" w:rsidRPr="000E752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EB60B8" w:rsidRPr="00C1764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EB60B8" w:rsidRPr="000E7529">
              <w:rPr>
                <w:rFonts w:ascii="Times New Roman" w:hAnsi="Times New Roman"/>
                <w:sz w:val="28"/>
                <w:szCs w:val="28"/>
                <w:lang w:val="en-US"/>
              </w:rPr>
              <w:t>=4)</w:t>
            </w:r>
          </w:p>
        </w:tc>
      </w:tr>
      <w:tr w:rsidR="000E7529" w:rsidRPr="00C17649" w14:paraId="0595014D" w14:textId="77777777" w:rsidTr="000E7529"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70B0" w14:textId="77777777" w:rsidR="000E7529" w:rsidRPr="000E7529" w:rsidRDefault="000E7529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D279" w14:textId="77777777" w:rsidR="000E7529" w:rsidRPr="00950706" w:rsidRDefault="000E7529" w:rsidP="00BB0A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Myometrium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512F" w14:textId="77777777" w:rsidR="000E7529" w:rsidRPr="00950706" w:rsidRDefault="000E7529" w:rsidP="00BB0A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Leiomyoma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6132" w14:textId="77777777" w:rsidR="000E7529" w:rsidRPr="00950706" w:rsidRDefault="000E7529" w:rsidP="00BB0A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Myometrium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B54C" w14:textId="77777777" w:rsidR="000E7529" w:rsidRPr="00950706" w:rsidRDefault="000E7529" w:rsidP="00BB0A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Leiomyoma</w:t>
            </w:r>
          </w:p>
        </w:tc>
      </w:tr>
      <w:tr w:rsidR="00EB60B8" w:rsidRPr="00C17649" w14:paraId="60F3B74A" w14:textId="77777777" w:rsidTr="000E7529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8E89" w14:textId="77777777" w:rsidR="00EB60B8" w:rsidRPr="00C17649" w:rsidRDefault="00EB60B8" w:rsidP="00FE5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17649">
              <w:rPr>
                <w:rFonts w:ascii="Times New Roman" w:hAnsi="Times New Roman"/>
                <w:sz w:val="28"/>
                <w:szCs w:val="28"/>
              </w:rPr>
              <w:t>мРНК</w:t>
            </w:r>
            <w:proofErr w:type="spellEnd"/>
            <w:r w:rsidRPr="00C176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XIAP </w:t>
            </w:r>
            <w:r w:rsidRPr="00C17649">
              <w:rPr>
                <w:rFonts w:ascii="Times New Roman" w:hAnsi="Times New Roman"/>
                <w:color w:val="000000"/>
                <w:sz w:val="28"/>
                <w:szCs w:val="28"/>
              </w:rPr>
              <w:t>х10</w:t>
            </w:r>
            <w:r w:rsidRPr="00C17649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FE54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="00FE543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μl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F403" w14:textId="77777777" w:rsidR="00EB60B8" w:rsidRPr="00C17649" w:rsidRDefault="00EB60B8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7649">
              <w:rPr>
                <w:rFonts w:ascii="Times New Roman" w:hAnsi="Times New Roman"/>
                <w:sz w:val="28"/>
                <w:szCs w:val="28"/>
                <w:lang w:val="en-US"/>
              </w:rPr>
              <w:t>N/A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F38C" w14:textId="77777777" w:rsidR="00EB60B8" w:rsidRPr="00C17649" w:rsidRDefault="00EB60B8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7649">
              <w:rPr>
                <w:rFonts w:ascii="Times New Roman" w:hAnsi="Times New Roman"/>
                <w:sz w:val="28"/>
                <w:szCs w:val="28"/>
                <w:lang w:val="en-US"/>
              </w:rPr>
              <w:t>N/A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479B" w14:textId="77777777" w:rsidR="00EB60B8" w:rsidRPr="00C17649" w:rsidRDefault="00EB60B8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7649">
              <w:rPr>
                <w:rFonts w:ascii="Times New Roman" w:hAnsi="Times New Roman"/>
                <w:sz w:val="28"/>
                <w:szCs w:val="28"/>
                <w:lang w:val="en-US"/>
              </w:rPr>
              <w:t>N/A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E7FD" w14:textId="77777777" w:rsidR="00EB60B8" w:rsidRPr="00C17649" w:rsidRDefault="00EB60B8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7649">
              <w:rPr>
                <w:rFonts w:ascii="Times New Roman" w:hAnsi="Times New Roman"/>
                <w:sz w:val="28"/>
                <w:szCs w:val="28"/>
                <w:lang w:val="en-US"/>
              </w:rPr>
              <w:t>N/A</w:t>
            </w:r>
          </w:p>
        </w:tc>
      </w:tr>
      <w:tr w:rsidR="00EB60B8" w:rsidRPr="00C17649" w14:paraId="29F4FCDD" w14:textId="77777777" w:rsidTr="000E7529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7EAF" w14:textId="77777777" w:rsidR="00EB60B8" w:rsidRPr="00C17649" w:rsidRDefault="00EB60B8" w:rsidP="00FE5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17649">
              <w:rPr>
                <w:rFonts w:ascii="Times New Roman" w:hAnsi="Times New Roman"/>
                <w:sz w:val="28"/>
                <w:szCs w:val="28"/>
              </w:rPr>
              <w:t>мРНК</w:t>
            </w:r>
            <w:r w:rsidRPr="00C17649">
              <w:rPr>
                <w:rFonts w:ascii="Times New Roman" w:hAnsi="Times New Roman"/>
                <w:sz w:val="28"/>
                <w:szCs w:val="28"/>
                <w:lang w:val="en-US"/>
              </w:rPr>
              <w:t>PPARγ</w:t>
            </w:r>
            <w:proofErr w:type="spellEnd"/>
            <w:r w:rsidRPr="00C17649">
              <w:rPr>
                <w:rFonts w:ascii="Times New Roman" w:hAnsi="Times New Roman"/>
                <w:color w:val="000000"/>
                <w:sz w:val="28"/>
                <w:szCs w:val="28"/>
              </w:rPr>
              <w:t>х10</w:t>
            </w:r>
            <w:r w:rsidRPr="00C17649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C1764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="00FE543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μl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A929" w14:textId="77777777" w:rsidR="00EB60B8" w:rsidRPr="00C17649" w:rsidRDefault="00EB60B8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7649">
              <w:rPr>
                <w:rFonts w:ascii="Times New Roman" w:hAnsi="Times New Roman"/>
                <w:sz w:val="28"/>
                <w:szCs w:val="28"/>
              </w:rPr>
              <w:t>26,59±9,48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5C78" w14:textId="77777777" w:rsidR="00EB60B8" w:rsidRPr="00C17649" w:rsidRDefault="00EB60B8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7649">
              <w:rPr>
                <w:rFonts w:ascii="Times New Roman" w:hAnsi="Times New Roman"/>
                <w:sz w:val="28"/>
                <w:szCs w:val="28"/>
              </w:rPr>
              <w:t>81,84±21,59</w:t>
            </w:r>
          </w:p>
          <w:p w14:paraId="7E352D03" w14:textId="77777777" w:rsidR="00EB60B8" w:rsidRPr="00C17649" w:rsidRDefault="00EB60B8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7649">
              <w:rPr>
                <w:rFonts w:ascii="Times New Roman" w:hAnsi="Times New Roman"/>
                <w:sz w:val="28"/>
                <w:szCs w:val="28"/>
              </w:rPr>
              <w:t>р1=0,301</w:t>
            </w:r>
          </w:p>
          <w:p w14:paraId="590CC43C" w14:textId="77777777" w:rsidR="00EB60B8" w:rsidRPr="00C17649" w:rsidRDefault="00EB60B8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28DB" w14:textId="77777777" w:rsidR="00EB60B8" w:rsidRPr="00C17649" w:rsidRDefault="00EB60B8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7649">
              <w:rPr>
                <w:rFonts w:ascii="Times New Roman" w:hAnsi="Times New Roman"/>
                <w:sz w:val="28"/>
                <w:szCs w:val="28"/>
              </w:rPr>
              <w:t>24,48±1,25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4B73" w14:textId="77777777" w:rsidR="00EB60B8" w:rsidRPr="00C17649" w:rsidRDefault="00EB60B8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7649">
              <w:rPr>
                <w:rFonts w:ascii="Times New Roman" w:hAnsi="Times New Roman"/>
                <w:sz w:val="28"/>
                <w:szCs w:val="28"/>
              </w:rPr>
              <w:t>12,81±4,14 р1=0,288</w:t>
            </w:r>
          </w:p>
          <w:p w14:paraId="0D705837" w14:textId="77777777" w:rsidR="00EB60B8" w:rsidRPr="00C17649" w:rsidRDefault="00EB60B8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7649">
              <w:rPr>
                <w:rFonts w:ascii="Times New Roman" w:hAnsi="Times New Roman"/>
                <w:sz w:val="28"/>
                <w:szCs w:val="28"/>
              </w:rPr>
              <w:t>р2=0,055</w:t>
            </w:r>
          </w:p>
        </w:tc>
      </w:tr>
      <w:tr w:rsidR="00EB60B8" w:rsidRPr="00C17649" w14:paraId="726F08D4" w14:textId="77777777" w:rsidTr="000E7529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7DAE" w14:textId="77777777" w:rsidR="00EB60B8" w:rsidRPr="00C17649" w:rsidRDefault="00EB60B8" w:rsidP="00FE5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17649">
              <w:rPr>
                <w:rFonts w:ascii="Times New Roman" w:hAnsi="Times New Roman"/>
                <w:sz w:val="28"/>
                <w:szCs w:val="28"/>
              </w:rPr>
              <w:t>мРНК</w:t>
            </w:r>
            <w:proofErr w:type="spellEnd"/>
            <w:r w:rsidRPr="00C176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PTEN</w:t>
            </w:r>
            <w:r w:rsidRPr="00C17649">
              <w:rPr>
                <w:rFonts w:ascii="Times New Roman" w:hAnsi="Times New Roman"/>
                <w:color w:val="000000"/>
                <w:sz w:val="28"/>
                <w:szCs w:val="28"/>
              </w:rPr>
              <w:t>х10</w:t>
            </w:r>
            <w:r w:rsidRPr="00C17649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C1764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="00FE543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μl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5C6C" w14:textId="77777777" w:rsidR="00EB60B8" w:rsidRPr="00C17649" w:rsidRDefault="00EB60B8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7649">
              <w:rPr>
                <w:rFonts w:ascii="Times New Roman" w:hAnsi="Times New Roman"/>
                <w:sz w:val="28"/>
                <w:szCs w:val="28"/>
              </w:rPr>
              <w:t>12,05±6,01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5767" w14:textId="77777777" w:rsidR="00EB60B8" w:rsidRPr="00C17649" w:rsidRDefault="00EB60B8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7649">
              <w:rPr>
                <w:rFonts w:ascii="Times New Roman" w:hAnsi="Times New Roman"/>
                <w:sz w:val="28"/>
                <w:szCs w:val="28"/>
              </w:rPr>
              <w:t>143,14±44,18</w:t>
            </w:r>
          </w:p>
          <w:p w14:paraId="010EDECB" w14:textId="77777777" w:rsidR="00EB60B8" w:rsidRPr="00C17649" w:rsidRDefault="00EB60B8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7649">
              <w:rPr>
                <w:rFonts w:ascii="Times New Roman" w:hAnsi="Times New Roman"/>
                <w:sz w:val="28"/>
                <w:szCs w:val="28"/>
              </w:rPr>
              <w:t>р1=0,025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B317" w14:textId="77777777" w:rsidR="00EB60B8" w:rsidRPr="00C17649" w:rsidRDefault="00EB60B8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7649">
              <w:rPr>
                <w:rFonts w:ascii="Times New Roman" w:hAnsi="Times New Roman"/>
                <w:sz w:val="28"/>
                <w:szCs w:val="28"/>
              </w:rPr>
              <w:t>23,12±23,12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4CAD" w14:textId="77777777" w:rsidR="00EB60B8" w:rsidRPr="00C17649" w:rsidRDefault="00EB60B8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7649">
              <w:rPr>
                <w:rFonts w:ascii="Times New Roman" w:hAnsi="Times New Roman"/>
                <w:sz w:val="28"/>
                <w:szCs w:val="28"/>
              </w:rPr>
              <w:t>0,65±0,53 р1=0,441</w:t>
            </w:r>
          </w:p>
          <w:p w14:paraId="476E6D97" w14:textId="77777777" w:rsidR="00EB60B8" w:rsidRPr="00C17649" w:rsidRDefault="00EB60B8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7649">
              <w:rPr>
                <w:rFonts w:ascii="Times New Roman" w:hAnsi="Times New Roman"/>
                <w:sz w:val="28"/>
                <w:szCs w:val="28"/>
              </w:rPr>
              <w:t>р2=0,014</w:t>
            </w:r>
          </w:p>
        </w:tc>
      </w:tr>
      <w:tr w:rsidR="00EB60B8" w:rsidRPr="00C17649" w14:paraId="2C0CC857" w14:textId="77777777" w:rsidTr="000E7529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9817" w14:textId="77777777" w:rsidR="00EB60B8" w:rsidRPr="00C17649" w:rsidRDefault="00EB60B8" w:rsidP="00FE54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17649">
              <w:rPr>
                <w:rFonts w:ascii="Times New Roman" w:hAnsi="Times New Roman"/>
                <w:sz w:val="28"/>
                <w:szCs w:val="28"/>
              </w:rPr>
              <w:t>мРНК</w:t>
            </w:r>
            <w:proofErr w:type="spellEnd"/>
            <w:r w:rsidRPr="00C176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MMP-2</w:t>
            </w:r>
            <w:r w:rsidRPr="00C1764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="00FE543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μl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738F" w14:textId="77777777" w:rsidR="00EB60B8" w:rsidRPr="00C17649" w:rsidRDefault="00EB60B8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7649">
              <w:rPr>
                <w:rFonts w:ascii="Times New Roman" w:hAnsi="Times New Roman"/>
                <w:sz w:val="28"/>
                <w:szCs w:val="28"/>
              </w:rPr>
              <w:t>14,99±3,95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208D" w14:textId="77777777" w:rsidR="00EB60B8" w:rsidRPr="00C17649" w:rsidRDefault="00EB60B8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7649">
              <w:rPr>
                <w:rFonts w:ascii="Times New Roman" w:hAnsi="Times New Roman"/>
                <w:sz w:val="28"/>
                <w:szCs w:val="28"/>
              </w:rPr>
              <w:t>13,52±7,43</w:t>
            </w:r>
          </w:p>
          <w:p w14:paraId="6A5C6E67" w14:textId="77777777" w:rsidR="00EB60B8" w:rsidRPr="00C17649" w:rsidRDefault="00EB60B8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7649">
              <w:rPr>
                <w:rFonts w:ascii="Times New Roman" w:hAnsi="Times New Roman"/>
                <w:sz w:val="28"/>
                <w:szCs w:val="28"/>
              </w:rPr>
              <w:t>р1=0,317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538F" w14:textId="77777777" w:rsidR="00EB60B8" w:rsidRPr="00C17649" w:rsidRDefault="00EB60B8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7649">
              <w:rPr>
                <w:rFonts w:ascii="Times New Roman" w:hAnsi="Times New Roman"/>
                <w:sz w:val="28"/>
                <w:szCs w:val="28"/>
              </w:rPr>
              <w:t>11,99±4,48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9599" w14:textId="77777777" w:rsidR="0090397A" w:rsidRDefault="00EB60B8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2999">
              <w:rPr>
                <w:rFonts w:ascii="Times New Roman" w:hAnsi="Times New Roman"/>
                <w:sz w:val="28"/>
                <w:szCs w:val="28"/>
              </w:rPr>
              <w:t>9,02</w:t>
            </w:r>
            <w:r w:rsidR="00F82999" w:rsidRPr="00F82999">
              <w:rPr>
                <w:rFonts w:ascii="Times New Roman" w:hAnsi="Times New Roman"/>
                <w:sz w:val="28"/>
                <w:szCs w:val="28"/>
              </w:rPr>
              <w:t>±6</w:t>
            </w:r>
            <w:r w:rsidR="0090397A" w:rsidRPr="00F82999">
              <w:rPr>
                <w:rFonts w:ascii="Times New Roman" w:hAnsi="Times New Roman"/>
                <w:sz w:val="28"/>
                <w:szCs w:val="28"/>
              </w:rPr>
              <w:t>,47</w:t>
            </w:r>
          </w:p>
          <w:p w14:paraId="23A60A24" w14:textId="77777777" w:rsidR="00EB60B8" w:rsidRPr="00C17649" w:rsidRDefault="00EB60B8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7649">
              <w:rPr>
                <w:rFonts w:ascii="Times New Roman" w:hAnsi="Times New Roman"/>
                <w:sz w:val="28"/>
                <w:szCs w:val="28"/>
              </w:rPr>
              <w:t>р1=0,354</w:t>
            </w:r>
          </w:p>
          <w:p w14:paraId="33DFCEC9" w14:textId="77777777" w:rsidR="00EB60B8" w:rsidRPr="00C17649" w:rsidRDefault="00EB60B8" w:rsidP="00EB60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7649">
              <w:rPr>
                <w:rFonts w:ascii="Times New Roman" w:hAnsi="Times New Roman"/>
                <w:sz w:val="28"/>
                <w:szCs w:val="28"/>
              </w:rPr>
              <w:t>р2=0,705</w:t>
            </w:r>
          </w:p>
        </w:tc>
      </w:tr>
    </w:tbl>
    <w:p w14:paraId="016E8AD9" w14:textId="77777777" w:rsidR="00EB60B8" w:rsidRPr="007C1E96" w:rsidRDefault="00EB60B8" w:rsidP="00EB60B8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</w:t>
      </w:r>
      <w:r w:rsidRPr="007C1E96">
        <w:rPr>
          <w:rFonts w:ascii="Times New Roman" w:hAnsi="Times New Roman"/>
          <w:sz w:val="28"/>
          <w:szCs w:val="28"/>
          <w:lang w:val="en-US"/>
        </w:rPr>
        <w:t xml:space="preserve">1 – </w:t>
      </w:r>
      <w:r w:rsidR="007C1E96">
        <w:rPr>
          <w:rFonts w:ascii="Times New Roman" w:hAnsi="Times New Roman"/>
          <w:sz w:val="28"/>
          <w:szCs w:val="28"/>
          <w:lang w:val="en-US"/>
        </w:rPr>
        <w:t>given</w:t>
      </w:r>
      <w:r w:rsidR="007C1E96" w:rsidRPr="00107B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C1E96">
        <w:rPr>
          <w:rFonts w:ascii="Times New Roman" w:hAnsi="Times New Roman"/>
          <w:sz w:val="28"/>
          <w:szCs w:val="28"/>
          <w:lang w:val="en-US"/>
        </w:rPr>
        <w:t>in</w:t>
      </w:r>
      <w:r w:rsidR="007C1E96" w:rsidRPr="00107B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C1E96">
        <w:rPr>
          <w:rFonts w:ascii="Times New Roman" w:hAnsi="Times New Roman"/>
          <w:sz w:val="28"/>
          <w:szCs w:val="28"/>
          <w:lang w:val="en-US"/>
        </w:rPr>
        <w:t>comparison</w:t>
      </w:r>
      <w:r w:rsidR="007C1E96" w:rsidRPr="00107B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C1E96">
        <w:rPr>
          <w:rFonts w:ascii="Times New Roman" w:hAnsi="Times New Roman"/>
          <w:sz w:val="28"/>
          <w:szCs w:val="28"/>
          <w:lang w:val="en-US"/>
        </w:rPr>
        <w:t>to the myometrium</w:t>
      </w:r>
    </w:p>
    <w:p w14:paraId="08D16720" w14:textId="77777777" w:rsidR="00EB60B8" w:rsidRPr="007C1E96" w:rsidRDefault="00EB60B8" w:rsidP="00EB60B8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</w:t>
      </w:r>
      <w:r w:rsidRPr="007C1E96">
        <w:rPr>
          <w:rFonts w:ascii="Times New Roman" w:hAnsi="Times New Roman"/>
          <w:sz w:val="28"/>
          <w:szCs w:val="28"/>
          <w:lang w:val="en-US"/>
        </w:rPr>
        <w:t xml:space="preserve">2 – </w:t>
      </w:r>
      <w:r w:rsidR="007C1E96">
        <w:rPr>
          <w:rFonts w:ascii="Times New Roman" w:hAnsi="Times New Roman"/>
          <w:sz w:val="28"/>
          <w:szCs w:val="28"/>
          <w:lang w:val="en-US"/>
        </w:rPr>
        <w:t>given</w:t>
      </w:r>
      <w:r w:rsidR="007C1E96" w:rsidRPr="00CA241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C1E96">
        <w:rPr>
          <w:rFonts w:ascii="Times New Roman" w:hAnsi="Times New Roman"/>
          <w:sz w:val="28"/>
          <w:szCs w:val="28"/>
          <w:lang w:val="en-US"/>
        </w:rPr>
        <w:t>in</w:t>
      </w:r>
      <w:r w:rsidR="007C1E96" w:rsidRPr="00CA241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C1E96">
        <w:rPr>
          <w:rFonts w:ascii="Times New Roman" w:hAnsi="Times New Roman"/>
          <w:sz w:val="28"/>
          <w:szCs w:val="28"/>
          <w:lang w:val="en-US"/>
        </w:rPr>
        <w:t>comparison</w:t>
      </w:r>
      <w:r w:rsidR="007C1E96" w:rsidRPr="00CA241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C1E96">
        <w:rPr>
          <w:rFonts w:ascii="Times New Roman" w:hAnsi="Times New Roman"/>
          <w:sz w:val="28"/>
          <w:szCs w:val="28"/>
          <w:lang w:val="en-US"/>
        </w:rPr>
        <w:t>to</w:t>
      </w:r>
      <w:r w:rsidR="007C1E96" w:rsidRPr="00CA241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C1E96">
        <w:rPr>
          <w:rFonts w:ascii="Times New Roman" w:hAnsi="Times New Roman"/>
          <w:sz w:val="28"/>
          <w:szCs w:val="28"/>
          <w:lang w:val="en-US"/>
        </w:rPr>
        <w:t>the</w:t>
      </w:r>
      <w:r w:rsidR="007C1E96" w:rsidRPr="00CA241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C1E96">
        <w:rPr>
          <w:rFonts w:ascii="Times New Roman" w:hAnsi="Times New Roman"/>
          <w:sz w:val="28"/>
          <w:szCs w:val="28"/>
          <w:lang w:val="en-US"/>
        </w:rPr>
        <w:t xml:space="preserve">parameters of subgroup of women with decrease of leiomyoma size after treatment </w:t>
      </w:r>
    </w:p>
    <w:p w14:paraId="0E38EBE7" w14:textId="0329CDF2" w:rsidR="003C1402" w:rsidRPr="007C1E96" w:rsidRDefault="003C1402">
      <w:pPr>
        <w:rPr>
          <w:lang w:val="en-US"/>
        </w:rPr>
      </w:pPr>
    </w:p>
    <w:sectPr w:rsidR="003C1402" w:rsidRPr="007C1E96" w:rsidSect="00A9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B7C95"/>
    <w:multiLevelType w:val="hybridMultilevel"/>
    <w:tmpl w:val="025E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AF"/>
    <w:rsid w:val="000E7529"/>
    <w:rsid w:val="00107B1A"/>
    <w:rsid w:val="0027416E"/>
    <w:rsid w:val="003642A6"/>
    <w:rsid w:val="003C1402"/>
    <w:rsid w:val="004E6A4D"/>
    <w:rsid w:val="004F651D"/>
    <w:rsid w:val="005728D4"/>
    <w:rsid w:val="005A4B2B"/>
    <w:rsid w:val="005C2AE1"/>
    <w:rsid w:val="005D0577"/>
    <w:rsid w:val="00617DAA"/>
    <w:rsid w:val="006A3DFD"/>
    <w:rsid w:val="006C5ADE"/>
    <w:rsid w:val="00713CAA"/>
    <w:rsid w:val="00734EC6"/>
    <w:rsid w:val="007361A1"/>
    <w:rsid w:val="007A2A38"/>
    <w:rsid w:val="007C1E96"/>
    <w:rsid w:val="008103AF"/>
    <w:rsid w:val="0090397A"/>
    <w:rsid w:val="00937E64"/>
    <w:rsid w:val="00950706"/>
    <w:rsid w:val="00A50EFA"/>
    <w:rsid w:val="00A77816"/>
    <w:rsid w:val="00A97C93"/>
    <w:rsid w:val="00B555B8"/>
    <w:rsid w:val="00BE0224"/>
    <w:rsid w:val="00C06931"/>
    <w:rsid w:val="00C61338"/>
    <w:rsid w:val="00CA2413"/>
    <w:rsid w:val="00D30A22"/>
    <w:rsid w:val="00E233DD"/>
    <w:rsid w:val="00E9701E"/>
    <w:rsid w:val="00EA5254"/>
    <w:rsid w:val="00EB60B8"/>
    <w:rsid w:val="00EC27D1"/>
    <w:rsid w:val="00ED6E6A"/>
    <w:rsid w:val="00F3717E"/>
    <w:rsid w:val="00F82999"/>
    <w:rsid w:val="00FE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185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60B8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rsid w:val="00EB60B8"/>
    <w:pPr>
      <w:ind w:left="720"/>
    </w:pPr>
  </w:style>
  <w:style w:type="character" w:styleId="CommentReference">
    <w:name w:val="annotation reference"/>
    <w:uiPriority w:val="99"/>
    <w:semiHidden/>
    <w:unhideWhenUsed/>
    <w:rsid w:val="00A50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EF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0EFA"/>
    <w:rPr>
      <w:rFonts w:ascii="Calibri" w:eastAsia="Times New Roman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E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0EFA"/>
    <w:rPr>
      <w:rFonts w:ascii="Calibri" w:eastAsia="Times New Roman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0EF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Microsoft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Immunologi</dc:creator>
  <cp:lastModifiedBy>Microsoft Office User</cp:lastModifiedBy>
  <cp:revision>2</cp:revision>
  <dcterms:created xsi:type="dcterms:W3CDTF">2017-07-18T12:19:00Z</dcterms:created>
  <dcterms:modified xsi:type="dcterms:W3CDTF">2017-07-18T12:19:00Z</dcterms:modified>
</cp:coreProperties>
</file>